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41" w:rsidRPr="00702818" w:rsidRDefault="00B42541" w:rsidP="00702818">
      <w:pPr>
        <w:spacing w:after="0" w:line="240" w:lineRule="auto"/>
        <w:ind w:left="357"/>
        <w:jc w:val="center"/>
        <w:rPr>
          <w:rFonts w:eastAsia="Times New Roman" w:cstheme="minorHAnsi"/>
          <w:b/>
          <w:sz w:val="28"/>
          <w:szCs w:val="28"/>
          <w:lang w:eastAsia="it-IT"/>
        </w:rPr>
      </w:pPr>
      <w:r w:rsidRPr="00702818">
        <w:rPr>
          <w:rFonts w:eastAsia="Times New Roman" w:cstheme="minorHAnsi"/>
          <w:b/>
          <w:sz w:val="28"/>
          <w:szCs w:val="28"/>
          <w:lang w:eastAsia="it-IT"/>
        </w:rPr>
        <w:t>Traccia contributi video – Progetto post-incendio</w:t>
      </w:r>
    </w:p>
    <w:p w:rsidR="00B42541" w:rsidRPr="00702818" w:rsidRDefault="00B42541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1</w:t>
      </w:r>
      <w:r w:rsidRPr="00702818">
        <w:rPr>
          <w:rFonts w:eastAsia="Times New Roman" w:cstheme="minorHAnsi"/>
          <w:lang w:eastAsia="it-IT"/>
        </w:rPr>
        <w:t xml:space="preserve"> – Introduzione su Parco e tema incendi</w:t>
      </w: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1</w:t>
      </w: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Relatore: direttore Parco</w:t>
      </w:r>
    </w:p>
    <w:p w:rsidR="00600ED2" w:rsidRPr="00600ED2" w:rsidRDefault="00B42541" w:rsidP="00600ED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Cos’è il </w:t>
      </w:r>
      <w:r w:rsidRPr="00B42541">
        <w:rPr>
          <w:rFonts w:eastAsia="Times New Roman" w:cstheme="minorHAnsi"/>
          <w:lang w:eastAsia="it-IT"/>
        </w:rPr>
        <w:t>Parco Campo dei Fiori</w:t>
      </w:r>
      <w:r w:rsidR="00600ED2" w:rsidRPr="00600ED2">
        <w:rPr>
          <w:rFonts w:eastAsia="Times New Roman" w:cstheme="minorHAnsi"/>
          <w:lang w:eastAsia="it-IT"/>
        </w:rPr>
        <w:t xml:space="preserve"> </w:t>
      </w:r>
    </w:p>
    <w:p w:rsidR="00B42541" w:rsidRPr="00702818" w:rsidRDefault="00600ED2" w:rsidP="00600ED2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600ED2">
        <w:rPr>
          <w:rFonts w:eastAsia="Times New Roman" w:cstheme="minorHAnsi"/>
          <w:highlight w:val="yellow"/>
          <w:lang w:eastAsia="it-IT"/>
        </w:rPr>
        <w:t>Il Parco aiuta la ripresa, quale è il ruolo del Parco nel recupero delle aree incendiate (inserire in intervento Cerabolini)</w:t>
      </w:r>
    </w:p>
    <w:p w:rsidR="00FC29B3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Contenuti </w:t>
      </w:r>
      <w:proofErr w:type="spellStart"/>
      <w:r w:rsidRPr="00702818">
        <w:rPr>
          <w:rFonts w:eastAsia="Times New Roman" w:cstheme="minorHAnsi"/>
          <w:lang w:eastAsia="it-IT"/>
        </w:rPr>
        <w:t>extravideo</w:t>
      </w:r>
      <w:proofErr w:type="spellEnd"/>
      <w:r w:rsidRPr="00702818">
        <w:rPr>
          <w:rFonts w:eastAsia="Times New Roman" w:cstheme="minorHAnsi"/>
          <w:lang w:eastAsia="it-IT"/>
        </w:rPr>
        <w:t xml:space="preserve">: </w:t>
      </w:r>
    </w:p>
    <w:p w:rsidR="00FC29B3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cos’è un incendio</w:t>
      </w: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le tipologie di incendi</w:t>
      </w:r>
    </w:p>
    <w:p w:rsidR="00B42541" w:rsidRDefault="00FC29B3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FE68D7">
        <w:rPr>
          <w:rFonts w:eastAsia="Times New Roman" w:cstheme="minorHAnsi"/>
          <w:highlight w:val="yellow"/>
          <w:lang w:eastAsia="it-IT"/>
        </w:rPr>
        <w:t>cosa fare in caso di avvistamento di un incendio</w:t>
      </w:r>
    </w:p>
    <w:p w:rsidR="00FC29B3" w:rsidRDefault="00FC29B3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FC29B3" w:rsidRPr="00702818" w:rsidRDefault="00FC29B3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2</w:t>
      </w:r>
      <w:r w:rsidRPr="00702818">
        <w:rPr>
          <w:rFonts w:eastAsia="Times New Roman" w:cstheme="minorHAnsi"/>
          <w:lang w:eastAsia="it-IT"/>
        </w:rPr>
        <w:t xml:space="preserve"> – La fauna</w:t>
      </w: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2</w:t>
      </w:r>
    </w:p>
    <w:p w:rsidR="00B42541" w:rsidRPr="00702818" w:rsidRDefault="00B42541" w:rsidP="00B42541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Relatore: A.</w:t>
      </w:r>
      <w:r w:rsidR="00327E9C">
        <w:rPr>
          <w:rFonts w:eastAsia="Times New Roman" w:cstheme="minorHAnsi"/>
          <w:lang w:eastAsia="it-IT"/>
        </w:rPr>
        <w:t xml:space="preserve"> </w:t>
      </w:r>
      <w:r w:rsidRPr="00702818">
        <w:rPr>
          <w:rFonts w:eastAsia="Times New Roman" w:cstheme="minorHAnsi"/>
          <w:lang w:eastAsia="it-IT"/>
        </w:rPr>
        <w:t>Martinoli</w:t>
      </w:r>
    </w:p>
    <w:p w:rsidR="00B42541" w:rsidRPr="00702818" w:rsidRDefault="00B42541" w:rsidP="00DC2929">
      <w:pPr>
        <w:spacing w:after="0" w:line="240" w:lineRule="auto"/>
        <w:ind w:left="357" w:right="-144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Scaletta contenuti del video:</w:t>
      </w:r>
    </w:p>
    <w:p w:rsidR="00B42541" w:rsidRPr="00702818" w:rsidRDefault="00185443" w:rsidP="00185443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f</w:t>
      </w:r>
      <w:r w:rsidR="00B42541" w:rsidRPr="00702818">
        <w:rPr>
          <w:rFonts w:eastAsia="Times New Roman" w:cstheme="minorHAnsi"/>
          <w:lang w:eastAsia="it-IT"/>
        </w:rPr>
        <w:t>auna presente nel Parco</w:t>
      </w:r>
    </w:p>
    <w:p w:rsidR="00B42541" w:rsidRPr="00702818" w:rsidRDefault="00B42541" w:rsidP="00185443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Impatto dell’incendio sulla fauna (distinzione specie con differenti capacità di spostamento – es. mammiferi\insetti)</w:t>
      </w:r>
    </w:p>
    <w:p w:rsidR="00B42541" w:rsidRDefault="00185443" w:rsidP="00185443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importanza piante morte</w:t>
      </w:r>
      <w:r w:rsidR="00225A95">
        <w:rPr>
          <w:rFonts w:eastAsia="Times New Roman" w:cstheme="minorHAnsi"/>
          <w:lang w:eastAsia="it-IT"/>
        </w:rPr>
        <w:t xml:space="preserve"> </w:t>
      </w:r>
      <w:r w:rsidR="00225A95" w:rsidRPr="00225A95">
        <w:rPr>
          <w:rFonts w:eastAsia="Times New Roman" w:cstheme="minorHAnsi"/>
          <w:highlight w:val="yellow"/>
          <w:lang w:eastAsia="it-IT"/>
        </w:rPr>
        <w:t>e del substrato di foglie secche sul terreno</w:t>
      </w:r>
    </w:p>
    <w:p w:rsidR="00D60E4E" w:rsidRPr="00D60E4E" w:rsidRDefault="00D60E4E" w:rsidP="00D60E4E">
      <w:pPr>
        <w:pStyle w:val="Paragrafoelenco"/>
        <w:numPr>
          <w:ilvl w:val="0"/>
          <w:numId w:val="4"/>
        </w:numPr>
        <w:rPr>
          <w:rFonts w:eastAsia="Times New Roman" w:cstheme="minorHAnsi"/>
          <w:highlight w:val="yellow"/>
          <w:lang w:eastAsia="it-IT"/>
        </w:rPr>
      </w:pPr>
      <w:r w:rsidRPr="00D60E4E">
        <w:rPr>
          <w:rFonts w:eastAsia="Times New Roman" w:cstheme="minorHAnsi"/>
          <w:highlight w:val="yellow"/>
          <w:lang w:eastAsia="it-IT"/>
        </w:rPr>
        <w:t>grotte habitat per Chirotteri e altri animali e insetti (d</w:t>
      </w:r>
      <w:r>
        <w:rPr>
          <w:rFonts w:eastAsia="Times New Roman" w:cstheme="minorHAnsi"/>
          <w:highlight w:val="yellow"/>
          <w:lang w:eastAsia="it-IT"/>
        </w:rPr>
        <w:t>a inserire in intervento Uggeri</w:t>
      </w:r>
      <w:r w:rsidRPr="00D60E4E">
        <w:rPr>
          <w:rFonts w:eastAsia="Times New Roman" w:cstheme="minorHAnsi"/>
          <w:highlight w:val="yellow"/>
          <w:lang w:eastAsia="it-IT"/>
        </w:rPr>
        <w:t>)</w:t>
      </w:r>
    </w:p>
    <w:p w:rsidR="00D60E4E" w:rsidRPr="00702818" w:rsidRDefault="00D60E4E" w:rsidP="00D60E4E">
      <w:pPr>
        <w:pStyle w:val="Paragrafoelenco"/>
        <w:spacing w:after="0" w:line="240" w:lineRule="auto"/>
        <w:ind w:left="1077"/>
        <w:rPr>
          <w:rFonts w:eastAsia="Times New Roman" w:cstheme="minorHAnsi"/>
          <w:lang w:eastAsia="it-IT"/>
        </w:rPr>
      </w:pP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3</w:t>
      </w:r>
      <w:r w:rsidRPr="00702818">
        <w:rPr>
          <w:rFonts w:eastAsia="Times New Roman" w:cstheme="minorHAnsi"/>
          <w:lang w:eastAsia="it-IT"/>
        </w:rPr>
        <w:t xml:space="preserve"> – La flora</w:t>
      </w: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3</w:t>
      </w:r>
    </w:p>
    <w:p w:rsidR="00B87330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Relatore: Pistocchini </w:t>
      </w: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Scaletta contenuti del video:</w:t>
      </w:r>
    </w:p>
    <w:p w:rsidR="00185443" w:rsidRPr="00702818" w:rsidRDefault="00185443" w:rsidP="0018544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tipologie vegetazionali presenti </w:t>
      </w:r>
    </w:p>
    <w:p w:rsidR="00185443" w:rsidRPr="00702818" w:rsidRDefault="00185443" w:rsidP="00185443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sensibilità all’incendio per </w:t>
      </w:r>
      <w:r w:rsidR="000F0B12" w:rsidRPr="00702818">
        <w:rPr>
          <w:rFonts w:eastAsia="Times New Roman" w:cstheme="minorHAnsi"/>
          <w:lang w:eastAsia="it-IT"/>
        </w:rPr>
        <w:t>tipologia</w:t>
      </w:r>
      <w:r w:rsidRPr="00702818">
        <w:rPr>
          <w:rFonts w:eastAsia="Times New Roman" w:cstheme="minorHAnsi"/>
          <w:lang w:eastAsia="it-IT"/>
        </w:rPr>
        <w:t xml:space="preserve"> di cui sopra </w:t>
      </w:r>
    </w:p>
    <w:p w:rsidR="00185443" w:rsidRDefault="00185443" w:rsidP="0018544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“Visto quanto accaduto, lo strato di foglie secche sul terreno è utile o è un pericolo?”</w:t>
      </w:r>
    </w:p>
    <w:p w:rsidR="0017119D" w:rsidRPr="0017119D" w:rsidRDefault="0017119D" w:rsidP="0018544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highlight w:val="yellow"/>
          <w:lang w:eastAsia="it-IT"/>
        </w:rPr>
      </w:pPr>
      <w:r w:rsidRPr="0017119D">
        <w:rPr>
          <w:rFonts w:eastAsia="Times New Roman" w:cstheme="minorHAnsi"/>
          <w:highlight w:val="yellow"/>
          <w:lang w:eastAsia="it-IT"/>
        </w:rPr>
        <w:t xml:space="preserve">“cosa possiamo aspettarci che succeda alle piante presenti nelle aree incendiate nei prossimi due o tre </w:t>
      </w:r>
      <w:proofErr w:type="gramStart"/>
      <w:r w:rsidRPr="0017119D">
        <w:rPr>
          <w:rFonts w:eastAsia="Times New Roman" w:cstheme="minorHAnsi"/>
          <w:highlight w:val="yellow"/>
          <w:lang w:eastAsia="it-IT"/>
        </w:rPr>
        <w:t>anni ?</w:t>
      </w:r>
      <w:proofErr w:type="gramEnd"/>
      <w:r w:rsidRPr="0017119D">
        <w:rPr>
          <w:rFonts w:eastAsia="Times New Roman" w:cstheme="minorHAnsi"/>
          <w:highlight w:val="yellow"/>
          <w:lang w:eastAsia="it-IT"/>
        </w:rPr>
        <w:t>”</w:t>
      </w:r>
    </w:p>
    <w:p w:rsidR="00185443" w:rsidRPr="00702818" w:rsidRDefault="00185443" w:rsidP="00185443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“7-8 anni fa si è già verificato un incendio nel Parco, dopo tutto questo tempo quali sono le cond</w:t>
      </w:r>
      <w:r w:rsidR="005B0FB7">
        <w:rPr>
          <w:rFonts w:eastAsia="Times New Roman" w:cstheme="minorHAnsi"/>
          <w:lang w:eastAsia="it-IT"/>
        </w:rPr>
        <w:t xml:space="preserve">izioni del bosco che è </w:t>
      </w:r>
      <w:r w:rsidR="00327E9C">
        <w:rPr>
          <w:rFonts w:eastAsia="Times New Roman" w:cstheme="minorHAnsi"/>
          <w:lang w:eastAsia="it-IT"/>
        </w:rPr>
        <w:t>bruciato?</w:t>
      </w:r>
      <w:r w:rsidR="0041622C">
        <w:rPr>
          <w:rFonts w:eastAsia="Times New Roman" w:cstheme="minorHAnsi"/>
          <w:lang w:eastAsia="it-IT"/>
        </w:rPr>
        <w:t>”</w:t>
      </w:r>
    </w:p>
    <w:p w:rsidR="00185443" w:rsidRPr="00702818" w:rsidRDefault="00185443" w:rsidP="00185443">
      <w:pPr>
        <w:pStyle w:val="Paragrafoelenco"/>
        <w:spacing w:after="0" w:line="240" w:lineRule="auto"/>
        <w:ind w:left="1077"/>
        <w:rPr>
          <w:rFonts w:eastAsia="Times New Roman" w:cstheme="minorHAnsi"/>
          <w:lang w:eastAsia="it-IT"/>
        </w:rPr>
      </w:pP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4</w:t>
      </w:r>
      <w:r w:rsidRPr="00702818">
        <w:rPr>
          <w:rFonts w:eastAsia="Times New Roman" w:cstheme="minorHAnsi"/>
          <w:lang w:eastAsia="it-IT"/>
        </w:rPr>
        <w:t xml:space="preserve"> – Il sistema carsico e la falda</w:t>
      </w: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4</w:t>
      </w: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Relatore: Uggeri</w:t>
      </w:r>
    </w:p>
    <w:p w:rsidR="00185443" w:rsidRPr="00702818" w:rsidRDefault="00185443" w:rsidP="00185443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Scaletta contenuti del video:</w:t>
      </w:r>
    </w:p>
    <w:p w:rsidR="00185443" w:rsidRDefault="00185443" w:rsidP="000F0B12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il sistema carsico del Parco Campo dei Fiori</w:t>
      </w:r>
    </w:p>
    <w:p w:rsidR="00D60E4E" w:rsidRPr="00D60E4E" w:rsidRDefault="00D60E4E" w:rsidP="000F0B12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highlight w:val="yellow"/>
          <w:lang w:eastAsia="it-IT"/>
        </w:rPr>
      </w:pPr>
      <w:r w:rsidRPr="00D60E4E">
        <w:rPr>
          <w:rFonts w:eastAsia="Times New Roman" w:cstheme="minorHAnsi"/>
          <w:highlight w:val="yellow"/>
          <w:lang w:eastAsia="it-IT"/>
        </w:rPr>
        <w:t>grotte habitat per Chirotteri e altri animali e insetti (Martinoli)</w:t>
      </w:r>
    </w:p>
    <w:p w:rsidR="000F0B12" w:rsidRPr="00702818" w:rsidRDefault="000F0B12" w:rsidP="000F0B12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impatto incendio sulle grotte</w:t>
      </w:r>
    </w:p>
    <w:p w:rsidR="000F0B12" w:rsidRPr="00702818" w:rsidRDefault="000F0B12" w:rsidP="000F0B12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legame del sistema carsico con l’acqua e richiamo all’impatto dell’incendio (monitoraggio in corso / rassicurazioni-no allarmismo)</w:t>
      </w:r>
    </w:p>
    <w:p w:rsidR="000F0B12" w:rsidRPr="00702818" w:rsidRDefault="000F0B12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5</w:t>
      </w:r>
      <w:r w:rsidRPr="00702818">
        <w:rPr>
          <w:rFonts w:eastAsia="Times New Roman" w:cstheme="minorHAnsi"/>
          <w:lang w:eastAsia="it-IT"/>
        </w:rPr>
        <w:t xml:space="preserve"> – Educazione civica / prevenzione</w:t>
      </w:r>
    </w:p>
    <w:p w:rsidR="00FC29B3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Contenuti </w:t>
      </w:r>
      <w:r w:rsidR="00327E9C" w:rsidRPr="00702818">
        <w:rPr>
          <w:rFonts w:eastAsia="Times New Roman" w:cstheme="minorHAnsi"/>
          <w:lang w:eastAsia="it-IT"/>
        </w:rPr>
        <w:t>extra video</w:t>
      </w:r>
      <w:r w:rsidRPr="00702818">
        <w:rPr>
          <w:rFonts w:eastAsia="Times New Roman" w:cstheme="minorHAnsi"/>
          <w:lang w:eastAsia="it-IT"/>
        </w:rPr>
        <w:t xml:space="preserve">: </w:t>
      </w:r>
    </w:p>
    <w:p w:rsidR="00FC29B3" w:rsidRDefault="00B42541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B42541">
        <w:rPr>
          <w:rFonts w:eastAsia="Times New Roman" w:cstheme="minorHAnsi"/>
          <w:lang w:eastAsia="it-IT"/>
        </w:rPr>
        <w:t xml:space="preserve">origine incendi, </w:t>
      </w:r>
    </w:p>
    <w:p w:rsidR="00FC29B3" w:rsidRDefault="00B42541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B42541">
        <w:rPr>
          <w:rFonts w:eastAsia="Times New Roman" w:cstheme="minorHAnsi"/>
          <w:lang w:eastAsia="it-IT"/>
        </w:rPr>
        <w:t xml:space="preserve">attenzione\divieto accensione fuochi, </w:t>
      </w:r>
    </w:p>
    <w:p w:rsidR="00B42541" w:rsidRPr="00702818" w:rsidRDefault="00B42541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B42541">
        <w:rPr>
          <w:rFonts w:eastAsia="Times New Roman" w:cstheme="minorHAnsi"/>
          <w:lang w:eastAsia="it-IT"/>
        </w:rPr>
        <w:t>modalità alternative di smaltimento verde</w:t>
      </w:r>
      <w:r w:rsidR="000F0B12" w:rsidRPr="00702818">
        <w:rPr>
          <w:rFonts w:eastAsia="Times New Roman" w:cstheme="minorHAnsi"/>
          <w:lang w:eastAsia="it-IT"/>
        </w:rPr>
        <w:t>.</w:t>
      </w: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6</w:t>
      </w:r>
      <w:r w:rsidRPr="00702818">
        <w:rPr>
          <w:rFonts w:eastAsia="Times New Roman" w:cstheme="minorHAnsi"/>
          <w:lang w:eastAsia="it-IT"/>
        </w:rPr>
        <w:t xml:space="preserve"> – Gestione dell’incendio</w:t>
      </w: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5</w:t>
      </w: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Relatore: DOS Bevilacqua</w:t>
      </w:r>
    </w:p>
    <w:p w:rsidR="000F0B12" w:rsidRPr="00702818" w:rsidRDefault="000F0B12" w:rsidP="000F0B12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lastRenderedPageBreak/>
        <w:t>Scaletta contenuti del video:</w:t>
      </w:r>
    </w:p>
    <w:p w:rsidR="00600ED2" w:rsidRPr="00860C6C" w:rsidRDefault="00600ED2" w:rsidP="0070281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highlight w:val="yellow"/>
          <w:lang w:eastAsia="it-IT"/>
        </w:rPr>
      </w:pPr>
      <w:r w:rsidRPr="00860C6C">
        <w:rPr>
          <w:rFonts w:eastAsia="Times New Roman" w:cstheme="minorHAnsi"/>
          <w:highlight w:val="yellow"/>
          <w:lang w:eastAsia="it-IT"/>
        </w:rPr>
        <w:t xml:space="preserve">Cosa fa un </w:t>
      </w:r>
      <w:r w:rsidR="00327E9C" w:rsidRPr="00860C6C">
        <w:rPr>
          <w:rFonts w:eastAsia="Times New Roman" w:cstheme="minorHAnsi"/>
          <w:highlight w:val="yellow"/>
          <w:lang w:eastAsia="it-IT"/>
        </w:rPr>
        <w:t>DOS?</w:t>
      </w:r>
    </w:p>
    <w:p w:rsidR="00702818" w:rsidRPr="00702818" w:rsidRDefault="00702818" w:rsidP="0070281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incendio nel Parco </w:t>
      </w:r>
      <w:proofErr w:type="spellStart"/>
      <w:r w:rsidRPr="00702818">
        <w:rPr>
          <w:rFonts w:eastAsia="Times New Roman" w:cstheme="minorHAnsi"/>
          <w:lang w:eastAsia="it-IT"/>
        </w:rPr>
        <w:t>CdF</w:t>
      </w:r>
      <w:proofErr w:type="spellEnd"/>
      <w:r w:rsidRPr="00702818">
        <w:rPr>
          <w:rFonts w:eastAsia="Times New Roman" w:cstheme="minorHAnsi"/>
          <w:lang w:eastAsia="it-IT"/>
        </w:rPr>
        <w:t xml:space="preserve"> / cosa è successo</w:t>
      </w:r>
      <w:r w:rsidR="00600ED2">
        <w:rPr>
          <w:rFonts w:eastAsia="Times New Roman" w:cstheme="minorHAnsi"/>
          <w:lang w:eastAsia="it-IT"/>
        </w:rPr>
        <w:t>?</w:t>
      </w:r>
    </w:p>
    <w:p w:rsidR="00702818" w:rsidRPr="00600ED2" w:rsidRDefault="00702818" w:rsidP="00600ED2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come si gestisce</w:t>
      </w:r>
      <w:r w:rsidR="00225A95">
        <w:rPr>
          <w:rFonts w:eastAsia="Times New Roman" w:cstheme="minorHAnsi"/>
          <w:lang w:eastAsia="it-IT"/>
        </w:rPr>
        <w:t>/</w:t>
      </w:r>
      <w:r w:rsidRPr="00702818">
        <w:rPr>
          <w:rFonts w:eastAsia="Times New Roman" w:cstheme="minorHAnsi"/>
          <w:lang w:eastAsia="it-IT"/>
        </w:rPr>
        <w:t>come è stato gestito l’incendio</w:t>
      </w:r>
      <w:r w:rsidR="00600ED2" w:rsidRPr="00600ED2">
        <w:rPr>
          <w:rFonts w:eastAsia="Times New Roman" w:cstheme="minorHAnsi"/>
          <w:lang w:eastAsia="it-IT"/>
        </w:rPr>
        <w:t xml:space="preserve"> </w:t>
      </w:r>
      <w:r w:rsidR="00600ED2">
        <w:rPr>
          <w:rFonts w:eastAsia="Times New Roman" w:cstheme="minorHAnsi"/>
          <w:lang w:eastAsia="it-IT"/>
        </w:rPr>
        <w:t xml:space="preserve">e </w:t>
      </w:r>
      <w:r w:rsidR="00600ED2" w:rsidRPr="00702818">
        <w:rPr>
          <w:rFonts w:eastAsia="Times New Roman" w:cstheme="minorHAnsi"/>
          <w:lang w:eastAsia="it-IT"/>
        </w:rPr>
        <w:t xml:space="preserve">chi è </w:t>
      </w:r>
      <w:r w:rsidR="00327E9C" w:rsidRPr="00702818">
        <w:rPr>
          <w:rFonts w:eastAsia="Times New Roman" w:cstheme="minorHAnsi"/>
          <w:lang w:eastAsia="it-IT"/>
        </w:rPr>
        <w:t>intervenuto</w:t>
      </w:r>
      <w:r w:rsidR="00327E9C">
        <w:rPr>
          <w:rFonts w:eastAsia="Times New Roman" w:cstheme="minorHAnsi"/>
          <w:lang w:eastAsia="it-IT"/>
        </w:rPr>
        <w:t>?</w:t>
      </w:r>
    </w:p>
    <w:p w:rsidR="00702818" w:rsidRDefault="00702818" w:rsidP="0070281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quali sono </w:t>
      </w:r>
      <w:r w:rsidR="00FB3D56">
        <w:rPr>
          <w:rFonts w:eastAsia="Times New Roman" w:cstheme="minorHAnsi"/>
          <w:lang w:eastAsia="it-IT"/>
        </w:rPr>
        <w:t>(</w:t>
      </w:r>
      <w:r w:rsidRPr="00702818">
        <w:rPr>
          <w:rFonts w:eastAsia="Times New Roman" w:cstheme="minorHAnsi"/>
          <w:lang w:eastAsia="it-IT"/>
        </w:rPr>
        <w:t>stati</w:t>
      </w:r>
      <w:r w:rsidR="00FB3D56">
        <w:rPr>
          <w:rFonts w:eastAsia="Times New Roman" w:cstheme="minorHAnsi"/>
          <w:lang w:eastAsia="it-IT"/>
        </w:rPr>
        <w:t>)</w:t>
      </w:r>
      <w:r w:rsidRPr="00702818">
        <w:rPr>
          <w:rFonts w:eastAsia="Times New Roman" w:cstheme="minorHAnsi"/>
          <w:lang w:eastAsia="it-IT"/>
        </w:rPr>
        <w:t xml:space="preserve"> i rischi per la popolazione?</w:t>
      </w:r>
    </w:p>
    <w:p w:rsidR="00225A95" w:rsidRPr="00600ED2" w:rsidRDefault="00225A95" w:rsidP="0070281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 w:cstheme="minorHAnsi"/>
          <w:highlight w:val="yellow"/>
          <w:lang w:eastAsia="it-IT"/>
        </w:rPr>
      </w:pPr>
      <w:r w:rsidRPr="00600ED2">
        <w:rPr>
          <w:rFonts w:eastAsia="Times New Roman" w:cstheme="minorHAnsi"/>
          <w:highlight w:val="yellow"/>
          <w:lang w:eastAsia="it-IT"/>
        </w:rPr>
        <w:t xml:space="preserve">Quali sono le attività utili a prevenire o </w:t>
      </w:r>
      <w:r w:rsidR="0041622C">
        <w:rPr>
          <w:rFonts w:eastAsia="Times New Roman" w:cstheme="minorHAnsi"/>
          <w:highlight w:val="yellow"/>
          <w:lang w:eastAsia="it-IT"/>
        </w:rPr>
        <w:t>rendere più efficaci le attività di spegnimento di</w:t>
      </w:r>
      <w:r w:rsidRPr="00600ED2">
        <w:rPr>
          <w:rFonts w:eastAsia="Times New Roman" w:cstheme="minorHAnsi"/>
          <w:highlight w:val="yellow"/>
          <w:lang w:eastAsia="it-IT"/>
        </w:rPr>
        <w:t xml:space="preserve"> </w:t>
      </w:r>
      <w:r w:rsidR="0041622C">
        <w:rPr>
          <w:rFonts w:eastAsia="Times New Roman" w:cstheme="minorHAnsi"/>
          <w:highlight w:val="yellow"/>
          <w:lang w:eastAsia="it-IT"/>
        </w:rPr>
        <w:t xml:space="preserve">un </w:t>
      </w:r>
      <w:r w:rsidRPr="00600ED2">
        <w:rPr>
          <w:rFonts w:eastAsia="Times New Roman" w:cstheme="minorHAnsi"/>
          <w:highlight w:val="yellow"/>
          <w:lang w:eastAsia="it-IT"/>
        </w:rPr>
        <w:t>incendio sul CDF</w:t>
      </w:r>
    </w:p>
    <w:p w:rsidR="00702818" w:rsidRPr="00702818" w:rsidRDefault="00702818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</w:p>
    <w:p w:rsidR="00702818" w:rsidRPr="00702818" w:rsidRDefault="00702818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b/>
          <w:lang w:eastAsia="it-IT"/>
        </w:rPr>
        <w:t>Blocco 7</w:t>
      </w:r>
      <w:r w:rsidRPr="00702818">
        <w:rPr>
          <w:rFonts w:eastAsia="Times New Roman" w:cstheme="minorHAnsi"/>
          <w:lang w:eastAsia="it-IT"/>
        </w:rPr>
        <w:t xml:space="preserve"> – Gestione del bosco / conclusione</w:t>
      </w:r>
    </w:p>
    <w:p w:rsidR="00702818" w:rsidRPr="00702818" w:rsidRDefault="00702818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VIDEO 6</w:t>
      </w:r>
    </w:p>
    <w:p w:rsidR="00702818" w:rsidRPr="00702818" w:rsidRDefault="00702818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 xml:space="preserve">Relatore: </w:t>
      </w:r>
      <w:r w:rsidR="00B87330">
        <w:rPr>
          <w:rFonts w:eastAsia="Times New Roman" w:cstheme="minorHAnsi"/>
          <w:lang w:eastAsia="it-IT"/>
        </w:rPr>
        <w:t xml:space="preserve">Pistocchini </w:t>
      </w:r>
    </w:p>
    <w:p w:rsidR="00702818" w:rsidRPr="00702818" w:rsidRDefault="00702818" w:rsidP="00702818">
      <w:pPr>
        <w:spacing w:after="0" w:line="240" w:lineRule="auto"/>
        <w:ind w:left="357"/>
        <w:rPr>
          <w:rFonts w:eastAsia="Times New Roman" w:cstheme="minorHAnsi"/>
          <w:lang w:eastAsia="it-IT"/>
        </w:rPr>
      </w:pPr>
      <w:r w:rsidRPr="00702818">
        <w:rPr>
          <w:rFonts w:eastAsia="Times New Roman" w:cstheme="minorHAnsi"/>
          <w:lang w:eastAsia="it-IT"/>
        </w:rPr>
        <w:t>Scaletta contenuti del video:</w:t>
      </w:r>
    </w:p>
    <w:p w:rsidR="00702818" w:rsidRPr="00327E9C" w:rsidRDefault="00DC2929" w:rsidP="00DC2929">
      <w:pPr>
        <w:pStyle w:val="Paragrafoelenco"/>
        <w:numPr>
          <w:ilvl w:val="0"/>
          <w:numId w:val="10"/>
        </w:numPr>
        <w:spacing w:after="0" w:line="240" w:lineRule="auto"/>
        <w:ind w:hanging="368"/>
        <w:rPr>
          <w:rFonts w:eastAsia="Times New Roman" w:cstheme="minorHAnsi"/>
          <w:lang w:eastAsia="it-IT"/>
        </w:rPr>
      </w:pPr>
      <w:r w:rsidRPr="00327E9C">
        <w:rPr>
          <w:rFonts w:eastAsia="Times New Roman" w:cstheme="minorHAnsi"/>
          <w:lang w:eastAsia="it-IT"/>
        </w:rPr>
        <w:t>il parco</w:t>
      </w:r>
      <w:r>
        <w:rPr>
          <w:rFonts w:eastAsia="Times New Roman" w:cstheme="minorHAnsi"/>
          <w:lang w:eastAsia="it-IT"/>
        </w:rPr>
        <w:t xml:space="preserve"> è un ambiente naturale, ma collocato in un contesto abitativo</w:t>
      </w:r>
      <w:r w:rsidR="00600ED2" w:rsidRPr="00327E9C">
        <w:rPr>
          <w:rFonts w:eastAsia="Times New Roman" w:cstheme="minorHAnsi"/>
          <w:lang w:eastAsia="it-IT"/>
        </w:rPr>
        <w:t xml:space="preserve">, come deve essere governato il patrimonio forestale per garantire la sicurezza della </w:t>
      </w:r>
      <w:r w:rsidR="00327E9C" w:rsidRPr="00327E9C">
        <w:rPr>
          <w:rFonts w:eastAsia="Times New Roman" w:cstheme="minorHAnsi"/>
          <w:lang w:eastAsia="it-IT"/>
        </w:rPr>
        <w:t>popolazione?</w:t>
      </w:r>
    </w:p>
    <w:p w:rsidR="00702818" w:rsidRPr="00702818" w:rsidRDefault="00600ED2" w:rsidP="00702818">
      <w:pPr>
        <w:pStyle w:val="Paragrafoelenco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it-IT"/>
        </w:rPr>
      </w:pPr>
      <w:bookmarkStart w:id="0" w:name="_Hlk506534822"/>
      <w:r w:rsidRPr="00600ED2">
        <w:rPr>
          <w:rFonts w:eastAsia="Times New Roman" w:cstheme="minorHAnsi"/>
          <w:highlight w:val="yellow"/>
          <w:lang w:eastAsia="it-IT"/>
        </w:rPr>
        <w:t>Il Parco aiuta la ripresa, quale è il ruolo del Parco nel recupero delle aree incendiate (Bernas</w:t>
      </w:r>
      <w:bookmarkStart w:id="1" w:name="_GoBack"/>
      <w:bookmarkEnd w:id="1"/>
      <w:r w:rsidRPr="00600ED2">
        <w:rPr>
          <w:rFonts w:eastAsia="Times New Roman" w:cstheme="minorHAnsi"/>
          <w:highlight w:val="yellow"/>
          <w:lang w:eastAsia="it-IT"/>
        </w:rPr>
        <w:t>coni</w:t>
      </w:r>
      <w:r w:rsidR="00327E9C" w:rsidRPr="00600ED2">
        <w:rPr>
          <w:rFonts w:eastAsia="Times New Roman" w:cstheme="minorHAnsi"/>
          <w:highlight w:val="yellow"/>
          <w:lang w:eastAsia="it-IT"/>
        </w:rPr>
        <w:t>)?</w:t>
      </w:r>
    </w:p>
    <w:bookmarkEnd w:id="0"/>
    <w:p w:rsidR="00702818" w:rsidRDefault="00600ED2" w:rsidP="00702818">
      <w:pPr>
        <w:pStyle w:val="Paragrafoelenco"/>
        <w:numPr>
          <w:ilvl w:val="0"/>
          <w:numId w:val="10"/>
        </w:num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Quali sono </w:t>
      </w:r>
      <w:r w:rsidR="0041622C">
        <w:rPr>
          <w:rFonts w:eastAsia="Times New Roman" w:cstheme="minorHAnsi"/>
          <w:lang w:eastAsia="it-IT"/>
        </w:rPr>
        <w:t>gli interventi più</w:t>
      </w:r>
      <w:r>
        <w:rPr>
          <w:rFonts w:eastAsia="Times New Roman" w:cstheme="minorHAnsi"/>
          <w:lang w:eastAsia="it-IT"/>
        </w:rPr>
        <w:t xml:space="preserve"> </w:t>
      </w:r>
      <w:r w:rsidR="00DC2929">
        <w:rPr>
          <w:rFonts w:eastAsia="Times New Roman" w:cstheme="minorHAnsi"/>
          <w:lang w:eastAsia="it-IT"/>
        </w:rPr>
        <w:t>tempestivi</w:t>
      </w:r>
      <w:r w:rsidR="0041622C">
        <w:rPr>
          <w:rFonts w:eastAsia="Times New Roman" w:cstheme="minorHAnsi"/>
          <w:lang w:eastAsia="it-IT"/>
        </w:rPr>
        <w:t xml:space="preserve"> da realizzare </w:t>
      </w:r>
      <w:r w:rsidR="00DC2929">
        <w:rPr>
          <w:rFonts w:eastAsia="Times New Roman" w:cstheme="minorHAnsi"/>
          <w:lang w:eastAsia="it-IT"/>
        </w:rPr>
        <w:t>per garantire la sicurezza, a</w:t>
      </w:r>
      <w:r w:rsidR="008E1AE5">
        <w:rPr>
          <w:rFonts w:eastAsia="Times New Roman" w:cstheme="minorHAnsi"/>
          <w:lang w:eastAsia="it-IT"/>
        </w:rPr>
        <w:t xml:space="preserve">d esempio rischio </w:t>
      </w:r>
      <w:r w:rsidR="00327E9C">
        <w:rPr>
          <w:rFonts w:eastAsia="Times New Roman" w:cstheme="minorHAnsi"/>
          <w:lang w:eastAsia="it-IT"/>
        </w:rPr>
        <w:t>idrogeologico?</w:t>
      </w:r>
    </w:p>
    <w:p w:rsidR="00327E9C" w:rsidRPr="00327E9C" w:rsidRDefault="00327E9C" w:rsidP="00702818">
      <w:pPr>
        <w:pStyle w:val="Paragrafoelenco"/>
        <w:numPr>
          <w:ilvl w:val="0"/>
          <w:numId w:val="10"/>
        </w:numPr>
        <w:spacing w:after="0" w:line="240" w:lineRule="auto"/>
        <w:rPr>
          <w:rFonts w:eastAsia="Times New Roman" w:cstheme="minorHAnsi"/>
          <w:highlight w:val="yellow"/>
          <w:lang w:eastAsia="it-IT"/>
        </w:rPr>
      </w:pPr>
      <w:r w:rsidRPr="00327E9C">
        <w:rPr>
          <w:rFonts w:eastAsia="Times New Roman" w:cstheme="minorHAnsi"/>
          <w:highlight w:val="yellow"/>
          <w:lang w:eastAsia="it-IT"/>
        </w:rPr>
        <w:t>Quale contributo ognuno di noi potrebbe dare al recupero delle aree incendiate?</w:t>
      </w:r>
    </w:p>
    <w:sectPr w:rsidR="00327E9C" w:rsidRPr="00327E9C" w:rsidSect="007028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408"/>
    <w:multiLevelType w:val="hybridMultilevel"/>
    <w:tmpl w:val="34B202D0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AD21894"/>
    <w:multiLevelType w:val="hybridMultilevel"/>
    <w:tmpl w:val="958ED1E2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7F50985"/>
    <w:multiLevelType w:val="hybridMultilevel"/>
    <w:tmpl w:val="958ED1E2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532447C"/>
    <w:multiLevelType w:val="hybridMultilevel"/>
    <w:tmpl w:val="316EBC9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17240F5"/>
    <w:multiLevelType w:val="hybridMultilevel"/>
    <w:tmpl w:val="958ED1E2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6D91170"/>
    <w:multiLevelType w:val="hybridMultilevel"/>
    <w:tmpl w:val="44D89F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D4F7B96"/>
    <w:multiLevelType w:val="multilevel"/>
    <w:tmpl w:val="804A0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E596E"/>
    <w:multiLevelType w:val="hybridMultilevel"/>
    <w:tmpl w:val="958ED1E2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7BE2754"/>
    <w:multiLevelType w:val="hybridMultilevel"/>
    <w:tmpl w:val="F5787F5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82F2703"/>
    <w:multiLevelType w:val="hybridMultilevel"/>
    <w:tmpl w:val="AAFE751A"/>
    <w:lvl w:ilvl="0" w:tplc="9FBC917C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41"/>
    <w:rsid w:val="000F0B12"/>
    <w:rsid w:val="0017119D"/>
    <w:rsid w:val="00185443"/>
    <w:rsid w:val="00225A95"/>
    <w:rsid w:val="00327E9C"/>
    <w:rsid w:val="003972C3"/>
    <w:rsid w:val="0041622C"/>
    <w:rsid w:val="005B0FB7"/>
    <w:rsid w:val="00600ED2"/>
    <w:rsid w:val="00702818"/>
    <w:rsid w:val="00802E4E"/>
    <w:rsid w:val="00860C6C"/>
    <w:rsid w:val="008E1AE5"/>
    <w:rsid w:val="00AC7708"/>
    <w:rsid w:val="00AE3260"/>
    <w:rsid w:val="00B42541"/>
    <w:rsid w:val="00B87330"/>
    <w:rsid w:val="00C11EA7"/>
    <w:rsid w:val="00CD33D0"/>
    <w:rsid w:val="00D60E4E"/>
    <w:rsid w:val="00D71753"/>
    <w:rsid w:val="00DC2929"/>
    <w:rsid w:val="00E26383"/>
    <w:rsid w:val="00E95B92"/>
    <w:rsid w:val="00F1714C"/>
    <w:rsid w:val="00FB3D56"/>
    <w:rsid w:val="00FC29B3"/>
    <w:rsid w:val="00FD0095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1E0"/>
  <w15:docId w15:val="{E3653195-344C-4DC7-B178-3B35275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33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AstroNatura</dc:creator>
  <cp:keywords/>
  <dc:description/>
  <cp:lastModifiedBy>Farè Giuseppe</cp:lastModifiedBy>
  <cp:revision>3</cp:revision>
  <dcterms:created xsi:type="dcterms:W3CDTF">2018-02-20T20:34:00Z</dcterms:created>
  <dcterms:modified xsi:type="dcterms:W3CDTF">2018-03-26T10:03:00Z</dcterms:modified>
</cp:coreProperties>
</file>